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00860.xml.htm"/>
      <w:bookmarkStart w:id="1" w:name="kswkform4_17908008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MONHEIT BARRY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 ROUTE 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70,389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29,790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1/12th of the restricted stock units shall vest and be delivered on the last day of each month following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3420" TargetMode="External"/><Relationship Id="rId5" Type="http://schemas.openxmlformats.org/officeDocument/2006/relationships/hyperlink" Target="http://www.sec.gov/cgi-bin/browse-edgar?action=getcompany&amp;CIK=0001808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3191</Characters>
  <CharactersWithSpaces>3714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